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1AA7" w14:textId="6A63CDC4" w:rsidR="00041474" w:rsidRPr="00191C98" w:rsidRDefault="009C0734" w:rsidP="009C0734">
      <w:pPr>
        <w:jc w:val="center"/>
        <w:rPr>
          <w:rFonts w:ascii="Century Gothic" w:hAnsi="Century Gothic"/>
          <w:b/>
          <w:bCs/>
          <w:color w:val="C00000"/>
          <w:sz w:val="40"/>
          <w:szCs w:val="40"/>
        </w:rPr>
      </w:pPr>
      <w:r w:rsidRPr="00191C98">
        <w:rPr>
          <w:rFonts w:ascii="Century Gothic" w:hAnsi="Century Gothic"/>
          <w:b/>
          <w:bCs/>
          <w:color w:val="C00000"/>
          <w:sz w:val="40"/>
          <w:szCs w:val="40"/>
        </w:rPr>
        <w:t>Rossett Reading</w:t>
      </w:r>
    </w:p>
    <w:p w14:paraId="11D9C7D9" w14:textId="03D95E88" w:rsidR="009C0734" w:rsidRPr="009C0734" w:rsidRDefault="009C0734" w:rsidP="009C0734">
      <w:pPr>
        <w:jc w:val="center"/>
        <w:rPr>
          <w:rFonts w:ascii="Century Gothic" w:hAnsi="Century Gothic"/>
          <w:color w:val="C00000"/>
        </w:rPr>
      </w:pPr>
      <w:r w:rsidRPr="009C0734">
        <w:rPr>
          <w:rFonts w:ascii="Century Gothic" w:hAnsi="Century Gothic"/>
          <w:color w:val="C00000"/>
        </w:rPr>
        <w:t>Recommendations from the L</w:t>
      </w:r>
      <w:r w:rsidR="00203C79">
        <w:rPr>
          <w:rFonts w:ascii="Century Gothic" w:hAnsi="Century Gothic"/>
          <w:color w:val="C00000"/>
        </w:rPr>
        <w:t xml:space="preserve">earning </w:t>
      </w:r>
      <w:r w:rsidRPr="009C0734">
        <w:rPr>
          <w:rFonts w:ascii="Century Gothic" w:hAnsi="Century Gothic"/>
          <w:color w:val="C00000"/>
        </w:rPr>
        <w:t>R</w:t>
      </w:r>
      <w:r w:rsidR="00203C79">
        <w:rPr>
          <w:rFonts w:ascii="Century Gothic" w:hAnsi="Century Gothic"/>
          <w:color w:val="C00000"/>
        </w:rPr>
        <w:t xml:space="preserve">esource </w:t>
      </w:r>
      <w:r w:rsidRPr="009C0734">
        <w:rPr>
          <w:rFonts w:ascii="Century Gothic" w:hAnsi="Century Gothic"/>
          <w:color w:val="C00000"/>
        </w:rPr>
        <w:t>C</w:t>
      </w:r>
      <w:r w:rsidR="00203C79">
        <w:rPr>
          <w:rFonts w:ascii="Century Gothic" w:hAnsi="Century Gothic"/>
          <w:color w:val="C00000"/>
        </w:rPr>
        <w:t>entre</w:t>
      </w:r>
      <w:r w:rsidRPr="009C0734">
        <w:rPr>
          <w:rFonts w:ascii="Century Gothic" w:hAnsi="Century Gothic"/>
          <w:color w:val="C00000"/>
        </w:rPr>
        <w:t>.</w:t>
      </w:r>
    </w:p>
    <w:p w14:paraId="67E8C22C" w14:textId="251CB3EA" w:rsidR="009C0734" w:rsidRPr="00191C98" w:rsidRDefault="009C0734">
      <w:pPr>
        <w:rPr>
          <w:rFonts w:ascii="Century Gothic" w:hAnsi="Century Gothic"/>
          <w:b/>
          <w:bCs/>
          <w:color w:val="C00000"/>
        </w:rPr>
      </w:pPr>
      <w:r w:rsidRPr="00191C98">
        <w:rPr>
          <w:rFonts w:ascii="Century Gothic" w:hAnsi="Century Gothic"/>
          <w:b/>
          <w:bCs/>
          <w:color w:val="C00000"/>
        </w:rPr>
        <w:t>Book of the Week</w:t>
      </w:r>
    </w:p>
    <w:p w14:paraId="592EDD9D" w14:textId="052DC503" w:rsidR="009C0734" w:rsidRDefault="00191C98">
      <w:pPr>
        <w:rPr>
          <w:rFonts w:ascii="Century Gothic" w:hAnsi="Century Gothic"/>
        </w:rPr>
      </w:pPr>
      <w:r>
        <w:rPr>
          <w:noProof/>
        </w:rPr>
        <mc:AlternateContent>
          <mc:Choice Requires="wps">
            <w:drawing>
              <wp:anchor distT="0" distB="0" distL="114300" distR="114300" simplePos="0" relativeHeight="251659264" behindDoc="0" locked="0" layoutInCell="1" allowOverlap="1" wp14:anchorId="47EBC697" wp14:editId="2E55612F">
                <wp:simplePos x="0" y="0"/>
                <wp:positionH relativeFrom="column">
                  <wp:posOffset>1590674</wp:posOffset>
                </wp:positionH>
                <wp:positionV relativeFrom="paragraph">
                  <wp:posOffset>14605</wp:posOffset>
                </wp:positionV>
                <wp:extent cx="4676775" cy="151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76775" cy="1514475"/>
                        </a:xfrm>
                        <a:prstGeom prst="rect">
                          <a:avLst/>
                        </a:prstGeom>
                        <a:solidFill>
                          <a:schemeClr val="lt1"/>
                        </a:solidFill>
                        <a:ln w="6350">
                          <a:solidFill>
                            <a:prstClr val="black"/>
                          </a:solidFill>
                        </a:ln>
                      </wps:spPr>
                      <wps:txbx>
                        <w:txbxContent>
                          <w:p w14:paraId="695C6594" w14:textId="731A7C40" w:rsidR="00191C98" w:rsidRPr="001D1331" w:rsidRDefault="00191C98">
                            <w:pPr>
                              <w:rPr>
                                <w:rFonts w:ascii="Century Gothic" w:hAnsi="Century Gothic" w:cs="Arial"/>
                                <w:sz w:val="24"/>
                                <w:szCs w:val="24"/>
                              </w:rPr>
                            </w:pPr>
                            <w:r w:rsidRPr="001D1331">
                              <w:rPr>
                                <w:rFonts w:ascii="Century Gothic" w:hAnsi="Century Gothic" w:cs="Arial"/>
                                <w:sz w:val="24"/>
                                <w:szCs w:val="24"/>
                              </w:rPr>
                              <w:t>From sports to innovation, art to politics - meet the incredible women who got there first!</w:t>
                            </w:r>
                          </w:p>
                          <w:p w14:paraId="7F53C3F1" w14:textId="382738B0" w:rsidR="00191C98" w:rsidRPr="001D1331" w:rsidRDefault="00191C98" w:rsidP="00191C98">
                            <w:pPr>
                              <w:pStyle w:val="NormalWeb"/>
                              <w:spacing w:before="0" w:beforeAutospacing="0" w:after="105" w:afterAutospacing="0"/>
                              <w:textAlignment w:val="baseline"/>
                              <w:rPr>
                                <w:rFonts w:ascii="Century Gothic" w:hAnsi="Century Gothic" w:cs="Arial"/>
                              </w:rPr>
                            </w:pPr>
                            <w:r w:rsidRPr="001D1331">
                              <w:rPr>
                                <w:rFonts w:ascii="Century Gothic" w:hAnsi="Century Gothic" w:cs="Arial"/>
                              </w:rPr>
                              <w:t>Did you know that the first computer programmer was a woman?  Countess Ada Lovelace (1842). Or that the inventor of the life raft, windshield wiper, and Kevlar were all female? Discover lots of inspiring stories.</w:t>
                            </w:r>
                          </w:p>
                          <w:p w14:paraId="5A1D9A76" w14:textId="77777777" w:rsidR="00191C98" w:rsidRDefault="0019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BC697" id="_x0000_t202" coordsize="21600,21600" o:spt="202" path="m,l,21600r21600,l21600,xe">
                <v:stroke joinstyle="miter"/>
                <v:path gradientshapeok="t" o:connecttype="rect"/>
              </v:shapetype>
              <v:shape id="Text Box 4" o:spid="_x0000_s1026" type="#_x0000_t202" style="position:absolute;margin-left:125.25pt;margin-top:1.15pt;width:368.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wPTAIAAKIEAAAOAAAAZHJzL2Uyb0RvYy54bWysVMtu2zAQvBfoPxC817JTP1ojcuAmcFHA&#10;SAIkRc40RcVCKS5L0pbcr++Qkh0n7anohdoXh7uzu7q8amvN9sr5ikzOR4MhZ8pIKirznPPvj6sP&#10;nzjzQZhCaDIq5wfl+dXi/bvLxs7VBW1JF8oxgBg/b2zOtyHYeZZ5uVW18AOyysBZkqtFgOqes8KJ&#10;Bui1zi6Gw2nWkCusI6m8h/Wmc/JFwi9LJcNdWXoVmM45cgvpdOncxDNbXIr5sxN2W8k+DfEPWdSi&#10;Mnj0BHUjgmA7V/0BVVfSkacyDCTVGZVlJVWqAdWMhm+qedgKq1ItIMfbE03+/8HK2/29Y1WR8zFn&#10;RtRo0aNqA/tCLRtHdhrr5wh6sAgLLczo8tHuYYxFt6Wr4xflMPjB8+HEbQSTMI6ns+lsNuFMwjea&#10;jMZjKMDPXq5b58NXRTWLQs4dmpc4Ffu1D13oMSS+5klXxarSOilxYNS1dmwv0GodUpIAfxWlDWty&#10;Pv04GSbgV74Ifbq/0UL+6NM7iwKeNsg5ktIVH6XQbtqeqQ0VBxDlqBs0b+WqAu5a+HAvHCYL3GBb&#10;wh2OUhOSoV7ibEvu19/sMR4Nh5ezBpOac/9zJ5ziTH8zGIXP4DKOdlLGk9kFFHfu2Zx7zK6+JjA0&#10;wl5amcQYH/RRLB3VT1iqZXwVLmEk3s55OIrXodsfLKVUy2UKwjBbEdbmwcoIHTsS+Xxsn4SzfT8D&#10;RuGWjjMt5m/a2sXGm4aWu0BllXoeCe5Y7XnHIqSp6Zc2btq5nqJefi2L3wAAAP//AwBQSwMEFAAG&#10;AAgAAAAhAJQeYu3cAAAACQEAAA8AAABkcnMvZG93bnJldi54bWxMj8FOwzAQRO9I/IO1SNyoTaHg&#10;hjgVoMKlJ0rVsxu7jkW8jmw3DX/PcoLbjmY0+6ZeTaFno03ZR1RwOxPALLbReHQKdp9vNxJYLhqN&#10;7iNaBd82w6q5vKh1ZeIZP+y4LY5RCeZKK+hKGSrOc9vZoPMsDhbJO8YUdCGZHDdJn6k89HwuxAMP&#10;2iN96PRgXzvbfm1PQcH6xS1dK3Xq1tJ4P07748a9K3V9NT0/ASt2Kn9h+MUndGiI6RBPaDLrFcwX&#10;YkFROu6Akb+Uj7TtQPpeSOBNzf8vaH4AAAD//wMAUEsBAi0AFAAGAAgAAAAhALaDOJL+AAAA4QEA&#10;ABMAAAAAAAAAAAAAAAAAAAAAAFtDb250ZW50X1R5cGVzXS54bWxQSwECLQAUAAYACAAAACEAOP0h&#10;/9YAAACUAQAACwAAAAAAAAAAAAAAAAAvAQAAX3JlbHMvLnJlbHNQSwECLQAUAAYACAAAACEAEqh8&#10;D0wCAACiBAAADgAAAAAAAAAAAAAAAAAuAgAAZHJzL2Uyb0RvYy54bWxQSwECLQAUAAYACAAAACEA&#10;lB5i7dwAAAAJAQAADwAAAAAAAAAAAAAAAACmBAAAZHJzL2Rvd25yZXYueG1sUEsFBgAAAAAEAAQA&#10;8wAAAK8FAAAAAA==&#10;" fillcolor="white [3201]" strokeweight=".5pt">
                <v:textbox>
                  <w:txbxContent>
                    <w:p w14:paraId="695C6594" w14:textId="731A7C40" w:rsidR="00191C98" w:rsidRPr="001D1331" w:rsidRDefault="00191C98">
                      <w:pPr>
                        <w:rPr>
                          <w:rFonts w:ascii="Century Gothic" w:hAnsi="Century Gothic" w:cs="Arial"/>
                          <w:sz w:val="24"/>
                          <w:szCs w:val="24"/>
                        </w:rPr>
                      </w:pPr>
                      <w:r w:rsidRPr="001D1331">
                        <w:rPr>
                          <w:rFonts w:ascii="Century Gothic" w:hAnsi="Century Gothic" w:cs="Arial"/>
                          <w:sz w:val="24"/>
                          <w:szCs w:val="24"/>
                        </w:rPr>
                        <w:t>From sports to innovation, art to politics - meet the incredible women who got there first</w:t>
                      </w:r>
                      <w:r w:rsidRPr="001D1331">
                        <w:rPr>
                          <w:rFonts w:ascii="Century Gothic" w:hAnsi="Century Gothic" w:cs="Arial"/>
                          <w:sz w:val="24"/>
                          <w:szCs w:val="24"/>
                        </w:rPr>
                        <w:t>!</w:t>
                      </w:r>
                    </w:p>
                    <w:p w14:paraId="7F53C3F1" w14:textId="382738B0" w:rsidR="00191C98" w:rsidRPr="001D1331" w:rsidRDefault="00191C98" w:rsidP="00191C98">
                      <w:pPr>
                        <w:pStyle w:val="NormalWeb"/>
                        <w:spacing w:before="0" w:beforeAutospacing="0" w:after="105" w:afterAutospacing="0"/>
                        <w:textAlignment w:val="baseline"/>
                        <w:rPr>
                          <w:rFonts w:ascii="Century Gothic" w:hAnsi="Century Gothic" w:cs="Arial"/>
                        </w:rPr>
                      </w:pPr>
                      <w:r w:rsidRPr="001D1331">
                        <w:rPr>
                          <w:rFonts w:ascii="Century Gothic" w:hAnsi="Century Gothic" w:cs="Arial"/>
                        </w:rPr>
                        <w:t>Did you know that the first computer programmer was a woman?</w:t>
                      </w:r>
                      <w:r w:rsidRPr="001D1331">
                        <w:rPr>
                          <w:rFonts w:ascii="Century Gothic" w:hAnsi="Century Gothic" w:cs="Arial"/>
                        </w:rPr>
                        <w:t xml:space="preserve">  </w:t>
                      </w:r>
                      <w:r w:rsidRPr="001D1331">
                        <w:rPr>
                          <w:rFonts w:ascii="Century Gothic" w:hAnsi="Century Gothic" w:cs="Arial"/>
                        </w:rPr>
                        <w:t>Countess Ada Lovelace (1842). Or that the inventor of the life raft, windshield wiper, and Kevlar were all female?</w:t>
                      </w:r>
                      <w:r w:rsidRPr="001D1331">
                        <w:rPr>
                          <w:rFonts w:ascii="Century Gothic" w:hAnsi="Century Gothic" w:cs="Arial"/>
                        </w:rPr>
                        <w:t xml:space="preserve"> Discover lots of inspiring stories.</w:t>
                      </w:r>
                    </w:p>
                    <w:p w14:paraId="5A1D9A76" w14:textId="77777777" w:rsidR="00191C98" w:rsidRDefault="00191C98"/>
                  </w:txbxContent>
                </v:textbox>
              </v:shape>
            </w:pict>
          </mc:Fallback>
        </mc:AlternateContent>
      </w:r>
      <w:r w:rsidR="009C0734">
        <w:rPr>
          <w:noProof/>
        </w:rPr>
        <w:drawing>
          <wp:inline distT="0" distB="0" distL="0" distR="0" wp14:anchorId="5AF95B6D" wp14:editId="6331EB96">
            <wp:extent cx="1183429" cy="1495425"/>
            <wp:effectExtent l="0" t="0" r="0" b="0"/>
            <wp:docPr id="1" name="Picture 1" descr="Image for We can do anything  : 200 incredible women who change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We can do anything  : 200 incredible women who changed the wor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3869" cy="1533890"/>
                    </a:xfrm>
                    <a:prstGeom prst="rect">
                      <a:avLst/>
                    </a:prstGeom>
                    <a:noFill/>
                    <a:ln>
                      <a:noFill/>
                    </a:ln>
                  </pic:spPr>
                </pic:pic>
              </a:graphicData>
            </a:graphic>
          </wp:inline>
        </w:drawing>
      </w:r>
    </w:p>
    <w:p w14:paraId="5FBE9AF8" w14:textId="77777777" w:rsidR="00191C98" w:rsidRDefault="00191C98" w:rsidP="00191C98">
      <w:pPr>
        <w:jc w:val="right"/>
        <w:rPr>
          <w:rFonts w:ascii="Century Gothic" w:hAnsi="Century Gothic"/>
          <w:b/>
          <w:bCs/>
          <w:color w:val="C00000"/>
        </w:rPr>
      </w:pPr>
    </w:p>
    <w:p w14:paraId="685D05A2" w14:textId="134BD888" w:rsidR="009C0734" w:rsidRPr="00191C98" w:rsidRDefault="009C0734" w:rsidP="00191C98">
      <w:pPr>
        <w:jc w:val="right"/>
        <w:rPr>
          <w:rFonts w:ascii="Century Gothic" w:hAnsi="Century Gothic"/>
          <w:b/>
          <w:bCs/>
          <w:color w:val="C00000"/>
        </w:rPr>
      </w:pPr>
      <w:r w:rsidRPr="00191C98">
        <w:rPr>
          <w:rFonts w:ascii="Century Gothic" w:hAnsi="Century Gothic"/>
          <w:b/>
          <w:bCs/>
          <w:color w:val="C00000"/>
        </w:rPr>
        <w:t>Sixth Form Book of the Week</w:t>
      </w:r>
    </w:p>
    <w:p w14:paraId="1405FAC1" w14:textId="05FE96AD" w:rsidR="009C0734" w:rsidRDefault="00191C98">
      <w:pP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39E3D8D7" wp14:editId="42414D77">
                <wp:simplePos x="0" y="0"/>
                <wp:positionH relativeFrom="column">
                  <wp:posOffset>1276350</wp:posOffset>
                </wp:positionH>
                <wp:positionV relativeFrom="paragraph">
                  <wp:posOffset>147955</wp:posOffset>
                </wp:positionV>
                <wp:extent cx="4019550" cy="14001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19550" cy="1400175"/>
                        </a:xfrm>
                        <a:prstGeom prst="rect">
                          <a:avLst/>
                        </a:prstGeom>
                        <a:solidFill>
                          <a:schemeClr val="lt1"/>
                        </a:solidFill>
                        <a:ln w="6350">
                          <a:solidFill>
                            <a:prstClr val="black"/>
                          </a:solidFill>
                        </a:ln>
                      </wps:spPr>
                      <wps:txbx>
                        <w:txbxContent>
                          <w:p w14:paraId="792E5195" w14:textId="1AC966E7" w:rsidR="00191C98" w:rsidRPr="001D1331" w:rsidRDefault="00191C98" w:rsidP="00191C98">
                            <w:pPr>
                              <w:spacing w:after="105" w:line="240" w:lineRule="auto"/>
                              <w:textAlignment w:val="baseline"/>
                              <w:rPr>
                                <w:rFonts w:ascii="Century Gothic" w:eastAsia="Times New Roman" w:hAnsi="Century Gothic" w:cs="Arial"/>
                                <w:sz w:val="24"/>
                                <w:szCs w:val="24"/>
                                <w:lang w:eastAsia="en-GB"/>
                              </w:rPr>
                            </w:pPr>
                            <w:r w:rsidRPr="001D1331">
                              <w:rPr>
                                <w:rFonts w:ascii="Century Gothic" w:eastAsia="Times New Roman" w:hAnsi="Century Gothic" w:cs="Arial"/>
                                <w:sz w:val="24"/>
                                <w:szCs w:val="24"/>
                                <w:lang w:eastAsia="en-GB"/>
                              </w:rPr>
                              <w:t>Yvette Cooper MP tells the rousing story of female voices that have inspired change, transformed lives and altered history by gathering brilliant speeches by women throughout the ages, from Boudica to Greta Thunberg and Malala; an inspirational call for women to be heard across the globe.</w:t>
                            </w:r>
                          </w:p>
                          <w:p w14:paraId="62853EB9" w14:textId="78CBBC0F" w:rsidR="00191C98" w:rsidRPr="00EE69AC" w:rsidRDefault="00191C98" w:rsidP="00191C98">
                            <w:pPr>
                              <w:spacing w:after="105" w:line="240" w:lineRule="auto"/>
                              <w:textAlignment w:val="baseline"/>
                              <w:rPr>
                                <w:rFonts w:ascii="Arial" w:eastAsia="Times New Roman" w:hAnsi="Arial" w:cs="Arial"/>
                                <w:color w:val="444444"/>
                                <w:sz w:val="24"/>
                                <w:szCs w:val="24"/>
                                <w:lang w:eastAsia="en-GB"/>
                              </w:rPr>
                            </w:pPr>
                          </w:p>
                          <w:p w14:paraId="1C7A05DB" w14:textId="16091E1A" w:rsidR="00191C98" w:rsidRDefault="0019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3D8D7" id="Text Box 5" o:spid="_x0000_s1027" type="#_x0000_t202" style="position:absolute;margin-left:100.5pt;margin-top:11.65pt;width:316.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6pTAIAAKkEAAAOAAAAZHJzL2Uyb0RvYy54bWysVMlu2zAQvRfoPxC815JcO2kMy4HrIEWB&#10;IAkQFznTFGULpTgsSVtKv76P9JKtp6IXajY+zryZ0fSybzXbKecbMiUvBjlnykiqGrMu+Y/l9acv&#10;nPkgTCU0GVXyJ+X55ezjh2lnJ2pIG9KVcgwgxk86W/JNCHaSZV5uVCv8gKwycNbkWhGgunVWOdEB&#10;vdXZMM/Pso5cZR1J5T2sV3snnyX8ulYy3NW1V4HpkiO3kE6XzlU8s9lUTNZO2E0jD2mIf8iiFY3B&#10;oyeoKxEE27rmHVTbSEee6jCQ1GZU141UqQZUU+RvqnnYCKtSLSDH2xNN/v/BytvdvWNNVfIxZ0a0&#10;aNFS9YF9pZ6NIzud9RMEPViEhR5mdPlo9zDGovvatfGLchj84PnpxG0EkzCO8uJiPIZLwleM8rw4&#10;T/jZ83XrfPimqGVRKLlD8xKnYnfjA1JB6DEkvuZJN9V1o3VS4sCohXZsJ9BqHVKSuPEqShvWlfzs&#10;M/J4hxChT/dXWsifsczXCNC0gTGSsi8+SqFf9YnCEzErqp7Al6P9vHkrrxvA3wgf7oXDgIEHLE24&#10;w1FrQk50kDjbkPv9N3uMR9/h5azDwJbc/9oKpzjT3w0m4qIYjeKEJ2U0Ph9CcS89q5ces20XBKIK&#10;rKeVSYzxQR/F2lH7iN2ax1fhEkbi7ZKHo7gI+zXCbko1n6cgzLQV4cY8WBmhI8eR1mX/KJw9tDVg&#10;Im7pONpi8qa7+9h409B8G6huUusjz3tWD/RjH1J3DrsbF+6lnqKe/zCzPwAAAP//AwBQSwMEFAAG&#10;AAgAAAAhAA87qdrdAAAACgEAAA8AAABkcnMvZG93bnJldi54bWxMj8FOwzAQRO9I/IO1SNyo06ZC&#10;Jo1TASpcOFEQZzfe2lZjO7LdNPw9ywluu7Oj2TftdvYDmzBlF4OE5aIChqGP2gUj4fPj5U4Ay0UF&#10;rYYYUMI3Zth211etanS8hHec9sUwCgm5URJsKWPDee4tepUXccRAt2NMXhVak+E6qQuF+4Gvquqe&#10;e+UCfbBqxGeL/Wl/9hJ2T+bB9EIluxPauWn+Or6ZVylvb+bHDbCCc/kzwy8+oUNHTId4DjqzQcKq&#10;WlKXQkNdAyODqNckHEhY1wJ41/L/FbofAAAA//8DAFBLAQItABQABgAIAAAAIQC2gziS/gAAAOEB&#10;AAATAAAAAAAAAAAAAAAAAAAAAABbQ29udGVudF9UeXBlc10ueG1sUEsBAi0AFAAGAAgAAAAhADj9&#10;If/WAAAAlAEAAAsAAAAAAAAAAAAAAAAALwEAAF9yZWxzLy5yZWxzUEsBAi0AFAAGAAgAAAAhAKcl&#10;HqlMAgAAqQQAAA4AAAAAAAAAAAAAAAAALgIAAGRycy9lMm9Eb2MueG1sUEsBAi0AFAAGAAgAAAAh&#10;AA87qdrdAAAACgEAAA8AAAAAAAAAAAAAAAAApgQAAGRycy9kb3ducmV2LnhtbFBLBQYAAAAABAAE&#10;APMAAACwBQAAAAA=&#10;" fillcolor="white [3201]" strokeweight=".5pt">
                <v:textbox>
                  <w:txbxContent>
                    <w:p w14:paraId="792E5195" w14:textId="1AC966E7" w:rsidR="00191C98" w:rsidRPr="001D1331" w:rsidRDefault="00191C98" w:rsidP="00191C98">
                      <w:pPr>
                        <w:spacing w:after="105" w:line="240" w:lineRule="auto"/>
                        <w:textAlignment w:val="baseline"/>
                        <w:rPr>
                          <w:rFonts w:ascii="Century Gothic" w:eastAsia="Times New Roman" w:hAnsi="Century Gothic" w:cs="Arial"/>
                          <w:sz w:val="24"/>
                          <w:szCs w:val="24"/>
                          <w:lang w:eastAsia="en-GB"/>
                        </w:rPr>
                      </w:pPr>
                      <w:r w:rsidRPr="001D1331">
                        <w:rPr>
                          <w:rFonts w:ascii="Century Gothic" w:eastAsia="Times New Roman" w:hAnsi="Century Gothic" w:cs="Arial"/>
                          <w:sz w:val="24"/>
                          <w:szCs w:val="24"/>
                          <w:lang w:eastAsia="en-GB"/>
                        </w:rPr>
                        <w:t xml:space="preserve">Yvette Cooper </w:t>
                      </w:r>
                      <w:r w:rsidRPr="001D1331">
                        <w:rPr>
                          <w:rFonts w:ascii="Century Gothic" w:eastAsia="Times New Roman" w:hAnsi="Century Gothic" w:cs="Arial"/>
                          <w:sz w:val="24"/>
                          <w:szCs w:val="24"/>
                          <w:lang w:eastAsia="en-GB"/>
                        </w:rPr>
                        <w:t xml:space="preserve">MP tells the rousing story of female voices </w:t>
                      </w:r>
                      <w:r w:rsidRPr="001D1331">
                        <w:rPr>
                          <w:rFonts w:ascii="Century Gothic" w:eastAsia="Times New Roman" w:hAnsi="Century Gothic" w:cs="Arial"/>
                          <w:sz w:val="24"/>
                          <w:szCs w:val="24"/>
                          <w:lang w:eastAsia="en-GB"/>
                        </w:rPr>
                        <w:t xml:space="preserve">that have </w:t>
                      </w:r>
                      <w:r w:rsidRPr="001D1331">
                        <w:rPr>
                          <w:rFonts w:ascii="Century Gothic" w:eastAsia="Times New Roman" w:hAnsi="Century Gothic" w:cs="Arial"/>
                          <w:sz w:val="24"/>
                          <w:szCs w:val="24"/>
                          <w:lang w:eastAsia="en-GB"/>
                        </w:rPr>
                        <w:t>inspire</w:t>
                      </w:r>
                      <w:r w:rsidRPr="001D1331">
                        <w:rPr>
                          <w:rFonts w:ascii="Century Gothic" w:eastAsia="Times New Roman" w:hAnsi="Century Gothic" w:cs="Arial"/>
                          <w:sz w:val="24"/>
                          <w:szCs w:val="24"/>
                          <w:lang w:eastAsia="en-GB"/>
                        </w:rPr>
                        <w:t>d</w:t>
                      </w:r>
                      <w:r w:rsidRPr="001D1331">
                        <w:rPr>
                          <w:rFonts w:ascii="Century Gothic" w:eastAsia="Times New Roman" w:hAnsi="Century Gothic" w:cs="Arial"/>
                          <w:sz w:val="24"/>
                          <w:szCs w:val="24"/>
                          <w:lang w:eastAsia="en-GB"/>
                        </w:rPr>
                        <w:t xml:space="preserve"> change, transform</w:t>
                      </w:r>
                      <w:r w:rsidRPr="001D1331">
                        <w:rPr>
                          <w:rFonts w:ascii="Century Gothic" w:eastAsia="Times New Roman" w:hAnsi="Century Gothic" w:cs="Arial"/>
                          <w:sz w:val="24"/>
                          <w:szCs w:val="24"/>
                          <w:lang w:eastAsia="en-GB"/>
                        </w:rPr>
                        <w:t>ed</w:t>
                      </w:r>
                      <w:r w:rsidRPr="001D1331">
                        <w:rPr>
                          <w:rFonts w:ascii="Century Gothic" w:eastAsia="Times New Roman" w:hAnsi="Century Gothic" w:cs="Arial"/>
                          <w:sz w:val="24"/>
                          <w:szCs w:val="24"/>
                          <w:lang w:eastAsia="en-GB"/>
                        </w:rPr>
                        <w:t xml:space="preserve"> lives and alter</w:t>
                      </w:r>
                      <w:r w:rsidRPr="001D1331">
                        <w:rPr>
                          <w:rFonts w:ascii="Century Gothic" w:eastAsia="Times New Roman" w:hAnsi="Century Gothic" w:cs="Arial"/>
                          <w:sz w:val="24"/>
                          <w:szCs w:val="24"/>
                          <w:lang w:eastAsia="en-GB"/>
                        </w:rPr>
                        <w:t>ed</w:t>
                      </w:r>
                      <w:r w:rsidRPr="001D1331">
                        <w:rPr>
                          <w:rFonts w:ascii="Century Gothic" w:eastAsia="Times New Roman" w:hAnsi="Century Gothic" w:cs="Arial"/>
                          <w:sz w:val="24"/>
                          <w:szCs w:val="24"/>
                          <w:lang w:eastAsia="en-GB"/>
                        </w:rPr>
                        <w:t xml:space="preserve"> history</w:t>
                      </w:r>
                      <w:r w:rsidRPr="001D1331">
                        <w:rPr>
                          <w:rFonts w:ascii="Century Gothic" w:eastAsia="Times New Roman" w:hAnsi="Century Gothic" w:cs="Arial"/>
                          <w:sz w:val="24"/>
                          <w:szCs w:val="24"/>
                          <w:lang w:eastAsia="en-GB"/>
                        </w:rPr>
                        <w:t xml:space="preserve"> by gathering </w:t>
                      </w:r>
                      <w:r w:rsidRPr="001D1331">
                        <w:rPr>
                          <w:rFonts w:ascii="Century Gothic" w:eastAsia="Times New Roman" w:hAnsi="Century Gothic" w:cs="Arial"/>
                          <w:sz w:val="24"/>
                          <w:szCs w:val="24"/>
                          <w:lang w:eastAsia="en-GB"/>
                        </w:rPr>
                        <w:t>brilliant speeches by women throughout the ages, from Boudica to Greta Thunberg</w:t>
                      </w:r>
                      <w:r w:rsidRPr="001D1331">
                        <w:rPr>
                          <w:rFonts w:ascii="Century Gothic" w:eastAsia="Times New Roman" w:hAnsi="Century Gothic" w:cs="Arial"/>
                          <w:sz w:val="24"/>
                          <w:szCs w:val="24"/>
                          <w:lang w:eastAsia="en-GB"/>
                        </w:rPr>
                        <w:t xml:space="preserve"> and Malala;</w:t>
                      </w:r>
                      <w:r w:rsidRPr="001D1331">
                        <w:rPr>
                          <w:rFonts w:ascii="Century Gothic" w:eastAsia="Times New Roman" w:hAnsi="Century Gothic" w:cs="Arial"/>
                          <w:sz w:val="24"/>
                          <w:szCs w:val="24"/>
                          <w:lang w:eastAsia="en-GB"/>
                        </w:rPr>
                        <w:t xml:space="preserve"> an inspirational call for women to be heard across the globe.</w:t>
                      </w:r>
                    </w:p>
                    <w:p w14:paraId="62853EB9" w14:textId="78CBBC0F" w:rsidR="00191C98" w:rsidRPr="00EE69AC" w:rsidRDefault="00191C98" w:rsidP="00191C98">
                      <w:pPr>
                        <w:spacing w:after="105" w:line="240" w:lineRule="auto"/>
                        <w:textAlignment w:val="baseline"/>
                        <w:rPr>
                          <w:rFonts w:ascii="Arial" w:eastAsia="Times New Roman" w:hAnsi="Arial" w:cs="Arial"/>
                          <w:color w:val="444444"/>
                          <w:sz w:val="24"/>
                          <w:szCs w:val="24"/>
                          <w:lang w:eastAsia="en-GB"/>
                        </w:rPr>
                      </w:pPr>
                    </w:p>
                    <w:p w14:paraId="1C7A05DB" w14:textId="16091E1A" w:rsidR="00191C98" w:rsidRDefault="00191C98"/>
                  </w:txbxContent>
                </v:textbox>
              </v:shape>
            </w:pict>
          </mc:Fallback>
        </mc:AlternateContent>
      </w:r>
    </w:p>
    <w:p w14:paraId="252A62B1" w14:textId="5826C9F8" w:rsidR="00EE69AC" w:rsidRDefault="00191C98" w:rsidP="00191C98">
      <w:pPr>
        <w:jc w:val="right"/>
        <w:rPr>
          <w:rFonts w:ascii="Century Gothic" w:hAnsi="Century Gothic"/>
        </w:rPr>
      </w:pPr>
      <w:r>
        <w:rPr>
          <w:noProof/>
        </w:rPr>
        <w:drawing>
          <wp:inline distT="0" distB="0" distL="0" distR="0" wp14:anchorId="631F1991" wp14:editId="6B27EDFF">
            <wp:extent cx="790575" cy="1211018"/>
            <wp:effectExtent l="0" t="0" r="0" b="8255"/>
            <wp:docPr id="3" name="Picture 3" descr="Image for She speaks  : the power of women's v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or She speaks  : the power of women's vo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22" cy="1254747"/>
                    </a:xfrm>
                    <a:prstGeom prst="rect">
                      <a:avLst/>
                    </a:prstGeom>
                    <a:noFill/>
                    <a:ln>
                      <a:noFill/>
                    </a:ln>
                  </pic:spPr>
                </pic:pic>
              </a:graphicData>
            </a:graphic>
          </wp:inline>
        </w:drawing>
      </w:r>
    </w:p>
    <w:p w14:paraId="2553DD07" w14:textId="0CF68AFD" w:rsidR="009C0734" w:rsidRPr="00F253C8" w:rsidRDefault="009C0734">
      <w:pPr>
        <w:rPr>
          <w:rFonts w:ascii="Century Gothic" w:hAnsi="Century Gothic"/>
          <w:b/>
          <w:bCs/>
          <w:color w:val="C00000"/>
        </w:rPr>
      </w:pPr>
      <w:r w:rsidRPr="00F253C8">
        <w:rPr>
          <w:rFonts w:ascii="Century Gothic" w:hAnsi="Century Gothic"/>
          <w:b/>
          <w:bCs/>
          <w:color w:val="C00000"/>
        </w:rPr>
        <w:t>Fiction choice</w:t>
      </w:r>
      <w:r w:rsidR="00EE69AC" w:rsidRPr="00F253C8">
        <w:rPr>
          <w:rFonts w:ascii="Century Gothic" w:hAnsi="Century Gothic"/>
          <w:b/>
          <w:bCs/>
          <w:color w:val="C00000"/>
        </w:rPr>
        <w:t xml:space="preserve"> – strong female characters</w:t>
      </w:r>
    </w:p>
    <w:p w14:paraId="729E49B8" w14:textId="65262687" w:rsidR="009C0734" w:rsidRDefault="00191C98">
      <w:pPr>
        <w:rPr>
          <w:rFonts w:ascii="Century Gothic" w:hAnsi="Century Gothic"/>
        </w:rPr>
      </w:pPr>
      <w:r>
        <w:rPr>
          <w:noProof/>
        </w:rPr>
        <mc:AlternateContent>
          <mc:Choice Requires="wps">
            <w:drawing>
              <wp:anchor distT="0" distB="0" distL="114300" distR="114300" simplePos="0" relativeHeight="251661312" behindDoc="0" locked="0" layoutInCell="1" allowOverlap="1" wp14:anchorId="03A107D3" wp14:editId="17070FEE">
                <wp:simplePos x="0" y="0"/>
                <wp:positionH relativeFrom="column">
                  <wp:posOffset>1181100</wp:posOffset>
                </wp:positionH>
                <wp:positionV relativeFrom="paragraph">
                  <wp:posOffset>8890</wp:posOffset>
                </wp:positionV>
                <wp:extent cx="4076700" cy="16573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76700" cy="1657350"/>
                        </a:xfrm>
                        <a:prstGeom prst="rect">
                          <a:avLst/>
                        </a:prstGeom>
                        <a:solidFill>
                          <a:schemeClr val="lt1"/>
                        </a:solidFill>
                        <a:ln w="6350">
                          <a:solidFill>
                            <a:prstClr val="black"/>
                          </a:solidFill>
                        </a:ln>
                      </wps:spPr>
                      <wps:txbx>
                        <w:txbxContent>
                          <w:p w14:paraId="6CF36202" w14:textId="3C0597ED" w:rsidR="00191C98" w:rsidRPr="00191C98" w:rsidRDefault="00191C98" w:rsidP="00191C98">
                            <w:pPr>
                              <w:spacing w:after="105" w:line="240" w:lineRule="auto"/>
                              <w:textAlignment w:val="baseline"/>
                              <w:rPr>
                                <w:rFonts w:ascii="Century Gothic" w:eastAsia="Times New Roman" w:hAnsi="Century Gothic" w:cs="Arial"/>
                                <w:sz w:val="20"/>
                                <w:szCs w:val="20"/>
                                <w:lang w:eastAsia="en-GB"/>
                              </w:rPr>
                            </w:pPr>
                            <w:r w:rsidRPr="00191C98">
                              <w:rPr>
                                <w:rFonts w:ascii="Century Gothic" w:eastAsia="Times New Roman" w:hAnsi="Century Gothic" w:cs="Arial"/>
                                <w:sz w:val="24"/>
                                <w:szCs w:val="24"/>
                                <w:lang w:eastAsia="en-GB"/>
                              </w:rPr>
                              <w:t xml:space="preserve">Mollie and her best friend Nora have been bravely fighting for women's rights </w:t>
                            </w:r>
                            <w:r w:rsidRPr="001D1331">
                              <w:rPr>
                                <w:rFonts w:ascii="Century Gothic" w:eastAsia="Times New Roman" w:hAnsi="Century Gothic" w:cs="Arial"/>
                                <w:sz w:val="24"/>
                                <w:szCs w:val="24"/>
                                <w:lang w:eastAsia="en-GB"/>
                              </w:rPr>
                              <w:t>so</w:t>
                            </w:r>
                            <w:r w:rsidRPr="00191C98">
                              <w:rPr>
                                <w:rFonts w:ascii="Century Gothic" w:eastAsia="Times New Roman" w:hAnsi="Century Gothic" w:cs="Arial"/>
                                <w:sz w:val="24"/>
                                <w:szCs w:val="24"/>
                                <w:lang w:eastAsia="en-GB"/>
                              </w:rPr>
                              <w:t xml:space="preserve"> when they hear a big protest is being planned, they know they </w:t>
                            </w:r>
                            <w:r w:rsidRPr="001D1331">
                              <w:rPr>
                                <w:rFonts w:ascii="Century Gothic" w:eastAsia="Times New Roman" w:hAnsi="Century Gothic" w:cs="Arial"/>
                                <w:sz w:val="24"/>
                                <w:szCs w:val="24"/>
                                <w:lang w:eastAsia="en-GB"/>
                              </w:rPr>
                              <w:t>must</w:t>
                            </w:r>
                            <w:r w:rsidRPr="00191C98">
                              <w:rPr>
                                <w:rFonts w:ascii="Century Gothic" w:eastAsia="Times New Roman" w:hAnsi="Century Gothic" w:cs="Arial"/>
                                <w:sz w:val="24"/>
                                <w:szCs w:val="24"/>
                                <w:lang w:eastAsia="en-GB"/>
                              </w:rPr>
                              <w:t xml:space="preserve"> take part. If only they didn't have to worry about Nora's terrible cousin, her awful brother and her neighbour's very annoying </w:t>
                            </w:r>
                            <w:r w:rsidRPr="001D1331">
                              <w:rPr>
                                <w:rFonts w:ascii="Century Gothic" w:eastAsia="Times New Roman" w:hAnsi="Century Gothic" w:cs="Arial"/>
                                <w:sz w:val="24"/>
                                <w:szCs w:val="24"/>
                                <w:lang w:eastAsia="en-GB"/>
                              </w:rPr>
                              <w:t>dog. An</w:t>
                            </w:r>
                            <w:r w:rsidRPr="00191C98">
                              <w:rPr>
                                <w:rFonts w:ascii="Century Gothic" w:eastAsia="Times New Roman" w:hAnsi="Century Gothic" w:cs="Arial"/>
                                <w:sz w:val="24"/>
                                <w:szCs w:val="24"/>
                                <w:lang w:eastAsia="en-GB"/>
                              </w:rPr>
                              <w:t xml:space="preserve"> engaging story about a strong</w:t>
                            </w:r>
                            <w:r w:rsidRPr="001D1331">
                              <w:rPr>
                                <w:rFonts w:ascii="Century Gothic" w:eastAsia="Times New Roman" w:hAnsi="Century Gothic" w:cs="Arial"/>
                                <w:sz w:val="24"/>
                                <w:szCs w:val="24"/>
                                <w:lang w:eastAsia="en-GB"/>
                              </w:rPr>
                              <w:t xml:space="preserve"> </w:t>
                            </w:r>
                            <w:r w:rsidR="00496012">
                              <w:rPr>
                                <w:rFonts w:ascii="Century Gothic" w:eastAsia="Times New Roman" w:hAnsi="Century Gothic" w:cs="Arial"/>
                                <w:sz w:val="24"/>
                                <w:szCs w:val="24"/>
                                <w:lang w:eastAsia="en-GB"/>
                              </w:rPr>
                              <w:t>and</w:t>
                            </w:r>
                            <w:r w:rsidRPr="001D1331">
                              <w:rPr>
                                <w:rFonts w:ascii="Century Gothic" w:eastAsia="Times New Roman" w:hAnsi="Century Gothic" w:cs="Arial"/>
                                <w:sz w:val="24"/>
                                <w:szCs w:val="24"/>
                                <w:lang w:eastAsia="en-GB"/>
                              </w:rPr>
                              <w:t xml:space="preserve"> </w:t>
                            </w:r>
                            <w:r w:rsidRPr="00191C98">
                              <w:rPr>
                                <w:rFonts w:ascii="Century Gothic" w:eastAsia="Times New Roman" w:hAnsi="Century Gothic" w:cs="Arial"/>
                                <w:sz w:val="24"/>
                                <w:szCs w:val="24"/>
                                <w:lang w:eastAsia="en-GB"/>
                              </w:rPr>
                              <w:t xml:space="preserve">intelligent girl fighting for the right for women to </w:t>
                            </w:r>
                            <w:r w:rsidRPr="001D1331">
                              <w:rPr>
                                <w:rFonts w:ascii="Century Gothic" w:eastAsia="Times New Roman" w:hAnsi="Century Gothic" w:cs="Arial"/>
                                <w:sz w:val="24"/>
                                <w:szCs w:val="24"/>
                                <w:lang w:eastAsia="en-GB"/>
                              </w:rPr>
                              <w:t>vote.</w:t>
                            </w:r>
                            <w:r w:rsidRPr="001D1331">
                              <w:rPr>
                                <w:rFonts w:ascii="Arial" w:eastAsia="Times New Roman" w:hAnsi="Arial" w:cs="Arial"/>
                                <w:sz w:val="24"/>
                                <w:szCs w:val="24"/>
                                <w:lang w:eastAsia="en-GB"/>
                              </w:rPr>
                              <w:t xml:space="preserve"> </w:t>
                            </w:r>
                            <w:r w:rsidRPr="001D1331">
                              <w:rPr>
                                <w:rFonts w:ascii="Arial" w:eastAsia="Times New Roman" w:hAnsi="Arial" w:cs="Arial"/>
                                <w:sz w:val="16"/>
                                <w:szCs w:val="16"/>
                                <w:lang w:eastAsia="en-GB"/>
                              </w:rPr>
                              <w:t>(</w:t>
                            </w:r>
                            <w:r w:rsidRPr="001D1331">
                              <w:rPr>
                                <w:rFonts w:ascii="Century Gothic" w:eastAsia="Times New Roman" w:hAnsi="Century Gothic" w:cs="Arial"/>
                                <w:sz w:val="16"/>
                                <w:szCs w:val="16"/>
                                <w:lang w:eastAsia="en-GB"/>
                              </w:rPr>
                              <w:t>Suitable for younger readers)</w:t>
                            </w:r>
                          </w:p>
                          <w:p w14:paraId="0BCEADFB" w14:textId="77777777" w:rsidR="00191C98" w:rsidRDefault="0019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A107D3" id="_x0000_t202" coordsize="21600,21600" o:spt="202" path="m,l,21600r21600,l21600,xe">
                <v:stroke joinstyle="miter"/>
                <v:path gradientshapeok="t" o:connecttype="rect"/>
              </v:shapetype>
              <v:shape id="Text Box 7" o:spid="_x0000_s1028" type="#_x0000_t202" style="position:absolute;margin-left:93pt;margin-top:.7pt;width:321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u1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Tzkz&#10;okaLHlUb2Fdq2TSy01g/Q9DKIiy0MKPLR7uHMRbdlq6OX5TD4AfP+xO3EUzCOOpPJ9M+XBK+wWQ8&#10;/TxO7Gcv163z4ZuimkUh5w7NS5yK3a0PSAWhx5D4middFctK66TEgVHX2rGdQKt1SEnixqsobViT&#10;80l8+h1ChD7dX2shf8YyXyNA0wbGSEpXfJRCu24ThcMjMWsq9uDLUTdv3splBfhb4cODcBgw8ICl&#10;Cfc4Sk3IiQ4SZxtyv/9mj/HoO7ycNRjYnPtfW+EUZ/q7wUR8GYxGccKTMhpPh1DcuWd97jHb+ppA&#10;1ADraWUSY3zQR7F0VD9htxbxVbiEkXg75+EoXodujbCbUi0WKQgzbUW4NSsrI3TkONL62D4JZw9t&#10;DZiIOzqOtpi96W4XG28aWmwDlVVqfeS5Y/VAP/Yhdeewu3HhzvUU9fKHmf8BAAD//wMAUEsDBBQA&#10;BgAIAAAAIQCO9jQd2wAAAAkBAAAPAAAAZHJzL2Rvd25yZXYueG1sTI/BTsMwEETvSPyDtUjcqENU&#10;RSaNUwEqXDhREGc3dm2r8Tqy3TT8PcsJbvs0o9mZbruEkc0mZR9Rwv2qAmZwiNqjlfD58XIngOWi&#10;UKsxopHwbTJs++urTrU6XvDdzPtiGYVgbpUEV8rUcp4HZ4LKqzgZJO0YU1CFMFmuk7pQeBh5XVUN&#10;D8ojfXBqMs/ODKf9OUjYPdkHOwiV3E5o7+fl6/hmX6W8vVkeN8CKWcqfGX7rU3XoqdMhnlFnNhKL&#10;hrYUOtbASBe1ID5IqJt6Dbzv+P8F/Q8AAAD//wMAUEsBAi0AFAAGAAgAAAAhALaDOJL+AAAA4QEA&#10;ABMAAAAAAAAAAAAAAAAAAAAAAFtDb250ZW50X1R5cGVzXS54bWxQSwECLQAUAAYACAAAACEAOP0h&#10;/9YAAACUAQAACwAAAAAAAAAAAAAAAAAvAQAAX3JlbHMvLnJlbHNQSwECLQAUAAYACAAAACEA5aCr&#10;tU0CAACpBAAADgAAAAAAAAAAAAAAAAAuAgAAZHJzL2Uyb0RvYy54bWxQSwECLQAUAAYACAAAACEA&#10;jvY0HdsAAAAJAQAADwAAAAAAAAAAAAAAAACnBAAAZHJzL2Rvd25yZXYueG1sUEsFBgAAAAAEAAQA&#10;8wAAAK8FAAAAAA==&#10;" fillcolor="white [3201]" strokeweight=".5pt">
                <v:textbox>
                  <w:txbxContent>
                    <w:p w14:paraId="6CF36202" w14:textId="3C0597ED" w:rsidR="00191C98" w:rsidRPr="00191C98" w:rsidRDefault="00191C98" w:rsidP="00191C98">
                      <w:pPr>
                        <w:spacing w:after="105" w:line="240" w:lineRule="auto"/>
                        <w:textAlignment w:val="baseline"/>
                        <w:rPr>
                          <w:rFonts w:ascii="Century Gothic" w:eastAsia="Times New Roman" w:hAnsi="Century Gothic" w:cs="Arial"/>
                          <w:sz w:val="20"/>
                          <w:szCs w:val="20"/>
                          <w:lang w:eastAsia="en-GB"/>
                        </w:rPr>
                      </w:pPr>
                      <w:r w:rsidRPr="00191C98">
                        <w:rPr>
                          <w:rFonts w:ascii="Century Gothic" w:eastAsia="Times New Roman" w:hAnsi="Century Gothic" w:cs="Arial"/>
                          <w:sz w:val="24"/>
                          <w:szCs w:val="24"/>
                          <w:lang w:eastAsia="en-GB"/>
                        </w:rPr>
                        <w:t xml:space="preserve">Mollie and her best friend Nora have been bravely fighting for women's rights </w:t>
                      </w:r>
                      <w:r w:rsidRPr="001D1331">
                        <w:rPr>
                          <w:rFonts w:ascii="Century Gothic" w:eastAsia="Times New Roman" w:hAnsi="Century Gothic" w:cs="Arial"/>
                          <w:sz w:val="24"/>
                          <w:szCs w:val="24"/>
                          <w:lang w:eastAsia="en-GB"/>
                        </w:rPr>
                        <w:t>so</w:t>
                      </w:r>
                      <w:r w:rsidRPr="00191C98">
                        <w:rPr>
                          <w:rFonts w:ascii="Century Gothic" w:eastAsia="Times New Roman" w:hAnsi="Century Gothic" w:cs="Arial"/>
                          <w:sz w:val="24"/>
                          <w:szCs w:val="24"/>
                          <w:lang w:eastAsia="en-GB"/>
                        </w:rPr>
                        <w:t xml:space="preserve"> when they hear a big protest is being planned, they know they </w:t>
                      </w:r>
                      <w:r w:rsidRPr="001D1331">
                        <w:rPr>
                          <w:rFonts w:ascii="Century Gothic" w:eastAsia="Times New Roman" w:hAnsi="Century Gothic" w:cs="Arial"/>
                          <w:sz w:val="24"/>
                          <w:szCs w:val="24"/>
                          <w:lang w:eastAsia="en-GB"/>
                        </w:rPr>
                        <w:t>must</w:t>
                      </w:r>
                      <w:r w:rsidRPr="00191C98">
                        <w:rPr>
                          <w:rFonts w:ascii="Century Gothic" w:eastAsia="Times New Roman" w:hAnsi="Century Gothic" w:cs="Arial"/>
                          <w:sz w:val="24"/>
                          <w:szCs w:val="24"/>
                          <w:lang w:eastAsia="en-GB"/>
                        </w:rPr>
                        <w:t xml:space="preserve"> take part. If only they didn't have to worry about Nora's terrible cousin, her awful brother and her neighbour's very annoying </w:t>
                      </w:r>
                      <w:r w:rsidRPr="001D1331">
                        <w:rPr>
                          <w:rFonts w:ascii="Century Gothic" w:eastAsia="Times New Roman" w:hAnsi="Century Gothic" w:cs="Arial"/>
                          <w:sz w:val="24"/>
                          <w:szCs w:val="24"/>
                          <w:lang w:eastAsia="en-GB"/>
                        </w:rPr>
                        <w:t>dog. An</w:t>
                      </w:r>
                      <w:r w:rsidRPr="00191C98">
                        <w:rPr>
                          <w:rFonts w:ascii="Century Gothic" w:eastAsia="Times New Roman" w:hAnsi="Century Gothic" w:cs="Arial"/>
                          <w:sz w:val="24"/>
                          <w:szCs w:val="24"/>
                          <w:lang w:eastAsia="en-GB"/>
                        </w:rPr>
                        <w:t xml:space="preserve"> engaging story about a strong</w:t>
                      </w:r>
                      <w:r w:rsidRPr="001D1331">
                        <w:rPr>
                          <w:rFonts w:ascii="Century Gothic" w:eastAsia="Times New Roman" w:hAnsi="Century Gothic" w:cs="Arial"/>
                          <w:sz w:val="24"/>
                          <w:szCs w:val="24"/>
                          <w:lang w:eastAsia="en-GB"/>
                        </w:rPr>
                        <w:t xml:space="preserve"> </w:t>
                      </w:r>
                      <w:r w:rsidR="00496012">
                        <w:rPr>
                          <w:rFonts w:ascii="Century Gothic" w:eastAsia="Times New Roman" w:hAnsi="Century Gothic" w:cs="Arial"/>
                          <w:sz w:val="24"/>
                          <w:szCs w:val="24"/>
                          <w:lang w:eastAsia="en-GB"/>
                        </w:rPr>
                        <w:t>and</w:t>
                      </w:r>
                      <w:r w:rsidRPr="001D1331">
                        <w:rPr>
                          <w:rFonts w:ascii="Century Gothic" w:eastAsia="Times New Roman" w:hAnsi="Century Gothic" w:cs="Arial"/>
                          <w:sz w:val="24"/>
                          <w:szCs w:val="24"/>
                          <w:lang w:eastAsia="en-GB"/>
                        </w:rPr>
                        <w:t xml:space="preserve"> </w:t>
                      </w:r>
                      <w:r w:rsidRPr="00191C98">
                        <w:rPr>
                          <w:rFonts w:ascii="Century Gothic" w:eastAsia="Times New Roman" w:hAnsi="Century Gothic" w:cs="Arial"/>
                          <w:sz w:val="24"/>
                          <w:szCs w:val="24"/>
                          <w:lang w:eastAsia="en-GB"/>
                        </w:rPr>
                        <w:t xml:space="preserve">intelligent girl fighting for the right for women to </w:t>
                      </w:r>
                      <w:r w:rsidRPr="001D1331">
                        <w:rPr>
                          <w:rFonts w:ascii="Century Gothic" w:eastAsia="Times New Roman" w:hAnsi="Century Gothic" w:cs="Arial"/>
                          <w:sz w:val="24"/>
                          <w:szCs w:val="24"/>
                          <w:lang w:eastAsia="en-GB"/>
                        </w:rPr>
                        <w:t>vote.</w:t>
                      </w:r>
                      <w:r w:rsidRPr="001D1331">
                        <w:rPr>
                          <w:rFonts w:ascii="Arial" w:eastAsia="Times New Roman" w:hAnsi="Arial" w:cs="Arial"/>
                          <w:sz w:val="24"/>
                          <w:szCs w:val="24"/>
                          <w:lang w:eastAsia="en-GB"/>
                        </w:rPr>
                        <w:t xml:space="preserve"> </w:t>
                      </w:r>
                      <w:r w:rsidRPr="001D1331">
                        <w:rPr>
                          <w:rFonts w:ascii="Arial" w:eastAsia="Times New Roman" w:hAnsi="Arial" w:cs="Arial"/>
                          <w:sz w:val="16"/>
                          <w:szCs w:val="16"/>
                          <w:lang w:eastAsia="en-GB"/>
                        </w:rPr>
                        <w:t>(</w:t>
                      </w:r>
                      <w:r w:rsidRPr="001D1331">
                        <w:rPr>
                          <w:rFonts w:ascii="Century Gothic" w:eastAsia="Times New Roman" w:hAnsi="Century Gothic" w:cs="Arial"/>
                          <w:sz w:val="16"/>
                          <w:szCs w:val="16"/>
                          <w:lang w:eastAsia="en-GB"/>
                        </w:rPr>
                        <w:t>Suitable for younger readers)</w:t>
                      </w:r>
                    </w:p>
                    <w:p w14:paraId="0BCEADFB" w14:textId="77777777" w:rsidR="00191C98" w:rsidRDefault="00191C98"/>
                  </w:txbxContent>
                </v:textbox>
              </v:shape>
            </w:pict>
          </mc:Fallback>
        </mc:AlternateContent>
      </w:r>
      <w:r>
        <w:rPr>
          <w:noProof/>
        </w:rPr>
        <w:drawing>
          <wp:inline distT="0" distB="0" distL="0" distR="0" wp14:anchorId="55A79A1C" wp14:editId="3FD8A356">
            <wp:extent cx="942975" cy="1423034"/>
            <wp:effectExtent l="0" t="0" r="0" b="6350"/>
            <wp:docPr id="6" name="Picture 6" descr="Image for Mollie on the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Mollie on the m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956" cy="1451679"/>
                    </a:xfrm>
                    <a:prstGeom prst="rect">
                      <a:avLst/>
                    </a:prstGeom>
                    <a:noFill/>
                    <a:ln>
                      <a:noFill/>
                    </a:ln>
                  </pic:spPr>
                </pic:pic>
              </a:graphicData>
            </a:graphic>
          </wp:inline>
        </w:drawing>
      </w:r>
    </w:p>
    <w:p w14:paraId="0323FF34" w14:textId="362CFAE4" w:rsidR="00191C98" w:rsidRDefault="00191C98" w:rsidP="00191C98">
      <w:pPr>
        <w:jc w:val="right"/>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259307D4" wp14:editId="611E7D44">
                <wp:simplePos x="0" y="0"/>
                <wp:positionH relativeFrom="column">
                  <wp:posOffset>1704975</wp:posOffset>
                </wp:positionH>
                <wp:positionV relativeFrom="paragraph">
                  <wp:posOffset>223520</wp:posOffset>
                </wp:positionV>
                <wp:extent cx="3924300" cy="1876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924300" cy="1876425"/>
                        </a:xfrm>
                        <a:prstGeom prst="rect">
                          <a:avLst/>
                        </a:prstGeom>
                        <a:solidFill>
                          <a:schemeClr val="lt1"/>
                        </a:solidFill>
                        <a:ln w="6350">
                          <a:solidFill>
                            <a:prstClr val="black"/>
                          </a:solidFill>
                        </a:ln>
                      </wps:spPr>
                      <wps:txbx>
                        <w:txbxContent>
                          <w:p w14:paraId="5841CCAB" w14:textId="2FA5AEC3" w:rsidR="00191C98" w:rsidRPr="00191C98" w:rsidRDefault="00191C98" w:rsidP="00191C98">
                            <w:pPr>
                              <w:spacing w:after="105" w:line="240" w:lineRule="auto"/>
                              <w:textAlignment w:val="baseline"/>
                              <w:rPr>
                                <w:rFonts w:ascii="Century Gothic" w:eastAsia="Times New Roman" w:hAnsi="Century Gothic" w:cs="Arial"/>
                                <w:color w:val="444444"/>
                                <w:sz w:val="24"/>
                                <w:szCs w:val="24"/>
                                <w:lang w:eastAsia="en-GB"/>
                              </w:rPr>
                            </w:pPr>
                            <w:r w:rsidRPr="00191C98">
                              <w:rPr>
                                <w:rFonts w:ascii="Century Gothic" w:eastAsia="Times New Roman" w:hAnsi="Century Gothic" w:cs="Arial"/>
                                <w:color w:val="444444"/>
                                <w:sz w:val="24"/>
                                <w:szCs w:val="24"/>
                                <w:lang w:eastAsia="en-GB"/>
                              </w:rPr>
                              <w:t>Sixteen-year-old Starr lives in two worlds: the poor neighbourhood where she was born and raised and her posh high school in the suburbs.</w:t>
                            </w:r>
                            <w:r w:rsidRPr="001D1331">
                              <w:rPr>
                                <w:rFonts w:ascii="Century Gothic" w:eastAsia="Times New Roman" w:hAnsi="Century Gothic" w:cs="Arial"/>
                                <w:color w:val="444444"/>
                                <w:sz w:val="24"/>
                                <w:szCs w:val="24"/>
                                <w:lang w:eastAsia="en-GB"/>
                              </w:rPr>
                              <w:t xml:space="preserve"> </w:t>
                            </w:r>
                            <w:r w:rsidRPr="00191C98">
                              <w:rPr>
                                <w:rFonts w:ascii="Century Gothic" w:eastAsia="Times New Roman" w:hAnsi="Century Gothic" w:cs="Arial"/>
                                <w:color w:val="444444"/>
                                <w:sz w:val="24"/>
                                <w:szCs w:val="24"/>
                                <w:lang w:eastAsia="en-GB"/>
                              </w:rPr>
                              <w:t>The uneasy balance between them is shattered when Starr is the only witness to the fatal shooting of her unarmed best friend, Khalil, by a police officer.</w:t>
                            </w:r>
                          </w:p>
                          <w:p w14:paraId="6F559BCD" w14:textId="7A274260" w:rsidR="00191C98" w:rsidRPr="00191C98" w:rsidRDefault="00191C98" w:rsidP="00191C98">
                            <w:pPr>
                              <w:spacing w:after="105" w:line="240" w:lineRule="auto"/>
                              <w:textAlignment w:val="baseline"/>
                              <w:rPr>
                                <w:rFonts w:ascii="Arial" w:eastAsia="Times New Roman" w:hAnsi="Arial" w:cs="Arial"/>
                                <w:color w:val="444444"/>
                                <w:sz w:val="24"/>
                                <w:szCs w:val="24"/>
                                <w:lang w:eastAsia="en-GB"/>
                              </w:rPr>
                            </w:pPr>
                            <w:r w:rsidRPr="00191C98">
                              <w:rPr>
                                <w:rFonts w:ascii="Century Gothic" w:eastAsia="Times New Roman" w:hAnsi="Century Gothic" w:cs="Arial"/>
                                <w:color w:val="444444"/>
                                <w:sz w:val="24"/>
                                <w:szCs w:val="24"/>
                                <w:lang w:eastAsia="en-GB"/>
                              </w:rPr>
                              <w:t>Inspired by the Black Lives Matter movement, this is a powerful and gripping YA novel about one girl's struggle for justice.</w:t>
                            </w:r>
                            <w:r>
                              <w:rPr>
                                <w:rFonts w:ascii="Arial" w:eastAsia="Times New Roman" w:hAnsi="Arial" w:cs="Arial"/>
                                <w:color w:val="444444"/>
                                <w:sz w:val="24"/>
                                <w:szCs w:val="24"/>
                                <w:lang w:eastAsia="en-GB"/>
                              </w:rPr>
                              <w:t xml:space="preserve"> </w:t>
                            </w:r>
                            <w:r w:rsidRPr="001D1331">
                              <w:rPr>
                                <w:rFonts w:ascii="Arial" w:eastAsia="Times New Roman" w:hAnsi="Arial" w:cs="Arial"/>
                                <w:sz w:val="16"/>
                                <w:szCs w:val="16"/>
                                <w:lang w:eastAsia="en-GB"/>
                              </w:rPr>
                              <w:t>(</w:t>
                            </w:r>
                            <w:r w:rsidRPr="001D1331">
                              <w:rPr>
                                <w:rFonts w:ascii="Century Gothic" w:eastAsia="Times New Roman" w:hAnsi="Century Gothic" w:cs="Arial"/>
                                <w:sz w:val="16"/>
                                <w:szCs w:val="16"/>
                                <w:lang w:eastAsia="en-GB"/>
                              </w:rPr>
                              <w:t>Suitable for older readers</w:t>
                            </w:r>
                            <w:r w:rsidRPr="001D1331">
                              <w:rPr>
                                <w:rFonts w:ascii="Arial" w:eastAsia="Times New Roman" w:hAnsi="Arial" w:cs="Arial"/>
                                <w:sz w:val="16"/>
                                <w:szCs w:val="16"/>
                                <w:lang w:eastAsia="en-GB"/>
                              </w:rPr>
                              <w:t>)</w:t>
                            </w:r>
                          </w:p>
                          <w:p w14:paraId="345FBBC2" w14:textId="77777777" w:rsidR="00191C98" w:rsidRDefault="00191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9307D4" id="Text Box 8" o:spid="_x0000_s1029" type="#_x0000_t202" style="position:absolute;left:0;text-align:left;margin-left:134.25pt;margin-top:17.6pt;width:309pt;height:14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dDUAIAAKkEAAAOAAAAZHJzL2Uyb0RvYy54bWysVE1v2zAMvQ/YfxB0X+x8NjXiFFmKDAOK&#10;tkBS9KzIcmxMFjVJiZ39+lGynabdTsMuCkU+P5GPZBZ3TSXJSRhbgkrpcBBTIhSHrFSHlL7sNl/m&#10;lFjHVMYkKJHSs7D0bvn506LWiRhBATIThiCJskmtU1o4p5MosrwQFbMD0EJhMAdTMYdXc4gyw2pk&#10;r2Q0iuNZVIPJtAEurEXvfRuky8Cf54K7pzy3whGZUszNhdOEc+/PaLlgycEwXZS8S4P9QxYVKxU+&#10;eqG6Z46Royn/oKpKbsBC7gYcqgjyvOQi1IDVDOMP1WwLpkWoBcWx+iKT/X+0/PH0bEiZpRQbpViF&#10;LdqJxpGv0JC5V6fWNkHQViPMNejGLvd+i05fdJObyv9iOQTjqPP5oq0n4+gc344m4xhDHGPD+c1s&#10;Mpp6nujtc22s+yagIt5IqcHmBU3Z6cG6FtpD/GsWZJltSinDxQ+MWEtDTgxbLV1IEsnfoaQidUpn&#10;42kciN/FPPXl+71k/EeX3hUK+aTCnL0obfHecs2+CRKOe2H2kJ1RLwPtvFnNNyXSPzDrnpnBAUMd&#10;cGncEx65BMwJOouSAsyvv/k9HvuOUUpqHNiU2p9HZgQl8rvCibgdTiZ+wsNlMr0Z4cVcR/bXEXWs&#10;1oBCDXE9NQ+mxzvZm7mB6hV3a+VfxRBTHN9OqevNtWvXCHeTi9UqgHCmNXMPaqu5p/aN8bLumldm&#10;dNdWhxPxCP1os+RDd1us/1LB6uggL0Prvc6tqp38uA9heLrd9Qt3fQ+ot3+Y5W8AAAD//wMAUEsD&#10;BBQABgAIAAAAIQD6ax573QAAAAoBAAAPAAAAZHJzL2Rvd25yZXYueG1sTI/BTsMwDIbvSLxDZCRu&#10;LKXTStY1nQANLpw2EOesyZKIxqmarCtvjznB0b8//f7cbOfQs8mMyUeUcL8ogBnsovZoJXy8v9wJ&#10;YCkr1KqPaCR8mwTb9vqqUbWOF9yb6ZAtoxJMtZLgch5qzlPnTFBpEQeDtDvFMahM42i5HtWFykPP&#10;y6KoeFAe6YJTg3l2pvs6nIOE3ZNd206o0e2E9n6aP09v9lXK25v5cQMsmzn/wfCrT+rQktMxnlEn&#10;1ksoK7EiVMJyVQIjQIiKgiMFy+IBeNvw/y+0PwAAAP//AwBQSwECLQAUAAYACAAAACEAtoM4kv4A&#10;AADhAQAAEwAAAAAAAAAAAAAAAAAAAAAAW0NvbnRlbnRfVHlwZXNdLnhtbFBLAQItABQABgAIAAAA&#10;IQA4/SH/1gAAAJQBAAALAAAAAAAAAAAAAAAAAC8BAABfcmVscy8ucmVsc1BLAQItABQABgAIAAAA&#10;IQCtwGdDUAIAAKkEAAAOAAAAAAAAAAAAAAAAAC4CAABkcnMvZTJvRG9jLnhtbFBLAQItABQABgAI&#10;AAAAIQD6ax573QAAAAoBAAAPAAAAAAAAAAAAAAAAAKoEAABkcnMvZG93bnJldi54bWxQSwUGAAAA&#10;AAQABADzAAAAtAUAAAAA&#10;" fillcolor="white [3201]" strokeweight=".5pt">
                <v:textbox>
                  <w:txbxContent>
                    <w:p w14:paraId="5841CCAB" w14:textId="2FA5AEC3" w:rsidR="00191C98" w:rsidRPr="00191C98" w:rsidRDefault="00191C98" w:rsidP="00191C98">
                      <w:pPr>
                        <w:spacing w:after="105" w:line="240" w:lineRule="auto"/>
                        <w:textAlignment w:val="baseline"/>
                        <w:rPr>
                          <w:rFonts w:ascii="Century Gothic" w:eastAsia="Times New Roman" w:hAnsi="Century Gothic" w:cs="Arial"/>
                          <w:color w:val="444444"/>
                          <w:sz w:val="24"/>
                          <w:szCs w:val="24"/>
                          <w:lang w:eastAsia="en-GB"/>
                        </w:rPr>
                      </w:pPr>
                      <w:r w:rsidRPr="00191C98">
                        <w:rPr>
                          <w:rFonts w:ascii="Century Gothic" w:eastAsia="Times New Roman" w:hAnsi="Century Gothic" w:cs="Arial"/>
                          <w:color w:val="444444"/>
                          <w:sz w:val="24"/>
                          <w:szCs w:val="24"/>
                          <w:lang w:eastAsia="en-GB"/>
                        </w:rPr>
                        <w:t>Sixteen-year-old Starr lives in two worlds: the poor neighbourhood where she was born and raised and her posh high school in the suburbs.</w:t>
                      </w:r>
                      <w:r w:rsidRPr="001D1331">
                        <w:rPr>
                          <w:rFonts w:ascii="Century Gothic" w:eastAsia="Times New Roman" w:hAnsi="Century Gothic" w:cs="Arial"/>
                          <w:color w:val="444444"/>
                          <w:sz w:val="24"/>
                          <w:szCs w:val="24"/>
                          <w:lang w:eastAsia="en-GB"/>
                        </w:rPr>
                        <w:t xml:space="preserve"> </w:t>
                      </w:r>
                      <w:r w:rsidRPr="00191C98">
                        <w:rPr>
                          <w:rFonts w:ascii="Century Gothic" w:eastAsia="Times New Roman" w:hAnsi="Century Gothic" w:cs="Arial"/>
                          <w:color w:val="444444"/>
                          <w:sz w:val="24"/>
                          <w:szCs w:val="24"/>
                          <w:lang w:eastAsia="en-GB"/>
                        </w:rPr>
                        <w:t>The uneasy balance between them is shattered when Starr is the only witness to the fatal shooting of her unarmed best friend, Khalil, by a police officer.</w:t>
                      </w:r>
                    </w:p>
                    <w:p w14:paraId="6F559BCD" w14:textId="7A274260" w:rsidR="00191C98" w:rsidRPr="00191C98" w:rsidRDefault="00191C98" w:rsidP="00191C98">
                      <w:pPr>
                        <w:spacing w:after="105" w:line="240" w:lineRule="auto"/>
                        <w:textAlignment w:val="baseline"/>
                        <w:rPr>
                          <w:rFonts w:ascii="Arial" w:eastAsia="Times New Roman" w:hAnsi="Arial" w:cs="Arial"/>
                          <w:color w:val="444444"/>
                          <w:sz w:val="24"/>
                          <w:szCs w:val="24"/>
                          <w:lang w:eastAsia="en-GB"/>
                        </w:rPr>
                      </w:pPr>
                      <w:r w:rsidRPr="00191C98">
                        <w:rPr>
                          <w:rFonts w:ascii="Century Gothic" w:eastAsia="Times New Roman" w:hAnsi="Century Gothic" w:cs="Arial"/>
                          <w:color w:val="444444"/>
                          <w:sz w:val="24"/>
                          <w:szCs w:val="24"/>
                          <w:lang w:eastAsia="en-GB"/>
                        </w:rPr>
                        <w:t>Inspired by the Black Lives Matter movement, this is a powerful and gripping YA novel about one girl's struggle for justice.</w:t>
                      </w:r>
                      <w:r>
                        <w:rPr>
                          <w:rFonts w:ascii="Arial" w:eastAsia="Times New Roman" w:hAnsi="Arial" w:cs="Arial"/>
                          <w:color w:val="444444"/>
                          <w:sz w:val="24"/>
                          <w:szCs w:val="24"/>
                          <w:lang w:eastAsia="en-GB"/>
                        </w:rPr>
                        <w:t xml:space="preserve"> </w:t>
                      </w:r>
                      <w:r w:rsidRPr="001D1331">
                        <w:rPr>
                          <w:rFonts w:ascii="Arial" w:eastAsia="Times New Roman" w:hAnsi="Arial" w:cs="Arial"/>
                          <w:sz w:val="16"/>
                          <w:szCs w:val="16"/>
                          <w:lang w:eastAsia="en-GB"/>
                        </w:rPr>
                        <w:t>(</w:t>
                      </w:r>
                      <w:r w:rsidRPr="001D1331">
                        <w:rPr>
                          <w:rFonts w:ascii="Century Gothic" w:eastAsia="Times New Roman" w:hAnsi="Century Gothic" w:cs="Arial"/>
                          <w:sz w:val="16"/>
                          <w:szCs w:val="16"/>
                          <w:lang w:eastAsia="en-GB"/>
                        </w:rPr>
                        <w:t>Suitable for older readers</w:t>
                      </w:r>
                      <w:r w:rsidRPr="001D1331">
                        <w:rPr>
                          <w:rFonts w:ascii="Arial" w:eastAsia="Times New Roman" w:hAnsi="Arial" w:cs="Arial"/>
                          <w:sz w:val="16"/>
                          <w:szCs w:val="16"/>
                          <w:lang w:eastAsia="en-GB"/>
                        </w:rPr>
                        <w:t>)</w:t>
                      </w:r>
                    </w:p>
                    <w:p w14:paraId="345FBBC2" w14:textId="77777777" w:rsidR="00191C98" w:rsidRDefault="00191C98"/>
                  </w:txbxContent>
                </v:textbox>
              </v:shape>
            </w:pict>
          </mc:Fallback>
        </mc:AlternateContent>
      </w:r>
      <w:r>
        <w:rPr>
          <w:noProof/>
        </w:rPr>
        <w:drawing>
          <wp:inline distT="0" distB="0" distL="0" distR="0" wp14:anchorId="46EEF17D" wp14:editId="05335F0E">
            <wp:extent cx="752475" cy="1152655"/>
            <wp:effectExtent l="0" t="0" r="0" b="9525"/>
            <wp:docPr id="9" name="Picture 9" descr="Image for The hate u 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for The hate u g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0517" cy="1164974"/>
                    </a:xfrm>
                    <a:prstGeom prst="rect">
                      <a:avLst/>
                    </a:prstGeom>
                    <a:noFill/>
                    <a:ln>
                      <a:noFill/>
                    </a:ln>
                  </pic:spPr>
                </pic:pic>
              </a:graphicData>
            </a:graphic>
          </wp:inline>
        </w:drawing>
      </w:r>
    </w:p>
    <w:p w14:paraId="46BE70B8" w14:textId="76CB3F73" w:rsidR="00191C98" w:rsidRDefault="00191C98">
      <w:pPr>
        <w:rPr>
          <w:rFonts w:ascii="Century Gothic" w:hAnsi="Century Gothic"/>
        </w:rPr>
      </w:pPr>
    </w:p>
    <w:p w14:paraId="2FC8F814" w14:textId="45693BF8" w:rsidR="00191C98" w:rsidRDefault="00191C98">
      <w:pPr>
        <w:rPr>
          <w:rFonts w:ascii="Century Gothic" w:hAnsi="Century Gothic"/>
        </w:rPr>
      </w:pPr>
      <w:bookmarkStart w:id="0" w:name="_GoBack"/>
      <w:bookmarkEnd w:id="0"/>
    </w:p>
    <w:p w14:paraId="712E6F09" w14:textId="77777777" w:rsidR="00191C98" w:rsidRDefault="00191C98">
      <w:pPr>
        <w:rPr>
          <w:rFonts w:ascii="Century Gothic" w:hAnsi="Century Gothic"/>
        </w:rPr>
      </w:pPr>
    </w:p>
    <w:p w14:paraId="50E9C92C" w14:textId="0A8C1475" w:rsidR="009C0734" w:rsidRDefault="00191C98">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2DB070CF" wp14:editId="1BCD3D20">
                <wp:simplePos x="0" y="0"/>
                <wp:positionH relativeFrom="column">
                  <wp:posOffset>190500</wp:posOffset>
                </wp:positionH>
                <wp:positionV relativeFrom="paragraph">
                  <wp:posOffset>60960</wp:posOffset>
                </wp:positionV>
                <wp:extent cx="6172200" cy="4286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172200" cy="428625"/>
                        </a:xfrm>
                        <a:prstGeom prst="rect">
                          <a:avLst/>
                        </a:prstGeom>
                        <a:solidFill>
                          <a:schemeClr val="lt1"/>
                        </a:solidFill>
                        <a:ln w="6350">
                          <a:solidFill>
                            <a:prstClr val="black"/>
                          </a:solidFill>
                        </a:ln>
                      </wps:spPr>
                      <wps:txbx>
                        <w:txbxContent>
                          <w:p w14:paraId="21D7E0A9" w14:textId="053A5F4D" w:rsidR="00191C98" w:rsidRPr="001D1331" w:rsidRDefault="00191C98" w:rsidP="00191C98">
                            <w:pPr>
                              <w:jc w:val="center"/>
                              <w:rPr>
                                <w:rFonts w:ascii="Century Gothic" w:hAnsi="Century Gothic"/>
                                <w:color w:val="C00000"/>
                                <w:sz w:val="20"/>
                                <w:szCs w:val="20"/>
                              </w:rPr>
                            </w:pPr>
                            <w:r w:rsidRPr="001D1331">
                              <w:rPr>
                                <w:rFonts w:ascii="Century Gothic" w:hAnsi="Century Gothic"/>
                                <w:color w:val="C00000"/>
                                <w:sz w:val="20"/>
                                <w:szCs w:val="20"/>
                              </w:rPr>
                              <w:t>All the books featured are available to borrow from Rossett LRC. For more information or book recommendations please contact LRC@rossettschool.co.uk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070CF" id="Text Box 10" o:spid="_x0000_s1030" type="#_x0000_t202" style="position:absolute;margin-left:15pt;margin-top:4.8pt;width:486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5YTQIAAKoEAAAOAAAAZHJzL2Uyb0RvYy54bWysVE1vGjEQvVfqf7B8LwsU8oFYIkqUqlKU&#10;RIIqZ+P1wqpej2sbdtNf32cvEJL2VPVixjNvn2fezDC9aWvN9sr5ikzOB70+Z8pIKiqzyfn31d2n&#10;K858EKYQmozK+Yvy/Gb28cO0sRM1pC3pQjkGEuMnjc35NgQ7yTIvt6oWvkdWGQRLcrUIuLpNVjjR&#10;gL3W2bDfv8gacoV1JJX38N52QT5L/GWpZHgsS68C0zlHbiGdLp3reGazqZhsnLDbSh7SEP+QRS0q&#10;g0dPVLciCLZz1R9UdSUdeSpDT1KdUVlWUqUaUM2g/66a5VZYlWqBON6eZPL/j1Y+7J8cqwr0DvIY&#10;UaNHK9UG9oVaBhf0aayfALa0AIYWfmCPfg9nLLstXR1/URBDHFQvJ3Ujm4TzYnA5RMs4k4iNhlcX&#10;w3GkyV6/ts6Hr4pqFo2cO3QviSr29z500CMkPuZJV8VdpXW6xIlRC+3YXqDXOqQcQf4GpQ1rkMnn&#10;cT8Rv4lF6tP3ay3kj0N6ZyjwaYOcoyZd7dEK7bpNGo6OuqypeIFcjrqB81beVaC/Fz48CYcJgwzY&#10;mvCIo9SEnOhgcbYl9+tv/ohH4xHlrMHE5tz/3AmnONPfDEbiejAagTaky2h8OcTFnUfW5xGzqxcE&#10;oQbYTyuTGfFBH83SUf2M5ZrHVxESRuLtnIejuQjdHmE5pZrPEwhDbUW4N0srI3VsTJR11T4LZw9t&#10;DRiIBzrOtpi8626HjV8amu8ClVVqfdS5U/UgPxYiDc9heePGnd8T6vUvZvYbAAD//wMAUEsDBBQA&#10;BgAIAAAAIQAO4yhG2wAAAAgBAAAPAAAAZHJzL2Rvd25yZXYueG1sTI/BTsMwEETvSPyDtZW4UbtF&#10;atOQTQWocOFEQZy3sWtbje3IdtPw97gnOM7OauZNs51cz0YVkw0eYTEXwJTvgrReI3x9vt5XwFIm&#10;L6kPXiH8qATb9vamoVqGi/9Q4z5rVkJ8qgnB5DzUnKfOKEdpHgbli3cM0VEuMmouI11KuOv5UogV&#10;d2R9aTA0qBejutP+7BB2z3qju4qi2VXS2nH6Pr7rN8S72fT0CCyrKf89wxW/oENbmA7h7GViPcKD&#10;KFMywmYF7GoLsSyHA8J6vQDeNvz/gPYXAAD//wMAUEsBAi0AFAAGAAgAAAAhALaDOJL+AAAA4QEA&#10;ABMAAAAAAAAAAAAAAAAAAAAAAFtDb250ZW50X1R5cGVzXS54bWxQSwECLQAUAAYACAAAACEAOP0h&#10;/9YAAACUAQAACwAAAAAAAAAAAAAAAAAvAQAAX3JlbHMvLnJlbHNQSwECLQAUAAYACAAAACEAnCnO&#10;WE0CAACqBAAADgAAAAAAAAAAAAAAAAAuAgAAZHJzL2Uyb0RvYy54bWxQSwECLQAUAAYACAAAACEA&#10;DuMoRtsAAAAIAQAADwAAAAAAAAAAAAAAAACnBAAAZHJzL2Rvd25yZXYueG1sUEsFBgAAAAAEAAQA&#10;8wAAAK8FAAAAAA==&#10;" fillcolor="white [3201]" strokeweight=".5pt">
                <v:textbox>
                  <w:txbxContent>
                    <w:p w14:paraId="21D7E0A9" w14:textId="053A5F4D" w:rsidR="00191C98" w:rsidRPr="001D1331" w:rsidRDefault="00191C98" w:rsidP="00191C98">
                      <w:pPr>
                        <w:jc w:val="center"/>
                        <w:rPr>
                          <w:rFonts w:ascii="Century Gothic" w:hAnsi="Century Gothic"/>
                          <w:color w:val="C00000"/>
                          <w:sz w:val="20"/>
                          <w:szCs w:val="20"/>
                        </w:rPr>
                      </w:pPr>
                      <w:r w:rsidRPr="001D1331">
                        <w:rPr>
                          <w:rFonts w:ascii="Century Gothic" w:hAnsi="Century Gothic"/>
                          <w:color w:val="C00000"/>
                          <w:sz w:val="20"/>
                          <w:szCs w:val="20"/>
                        </w:rPr>
                        <w:t xml:space="preserve">All the books featured are available to borrow from </w:t>
                      </w:r>
                      <w:proofErr w:type="spellStart"/>
                      <w:r w:rsidRPr="001D1331">
                        <w:rPr>
                          <w:rFonts w:ascii="Century Gothic" w:hAnsi="Century Gothic"/>
                          <w:color w:val="C00000"/>
                          <w:sz w:val="20"/>
                          <w:szCs w:val="20"/>
                        </w:rPr>
                        <w:t>Rossett</w:t>
                      </w:r>
                      <w:proofErr w:type="spellEnd"/>
                      <w:r w:rsidRPr="001D1331">
                        <w:rPr>
                          <w:rFonts w:ascii="Century Gothic" w:hAnsi="Century Gothic"/>
                          <w:color w:val="C00000"/>
                          <w:sz w:val="20"/>
                          <w:szCs w:val="20"/>
                        </w:rPr>
                        <w:t xml:space="preserve"> LRC. For more information or book recommendations please contact LRC@rossettschool.co.uk</w:t>
                      </w:r>
                    </w:p>
                  </w:txbxContent>
                </v:textbox>
              </v:shape>
            </w:pict>
          </mc:Fallback>
        </mc:AlternateContent>
      </w:r>
    </w:p>
    <w:sectPr w:rsidR="009C0734" w:rsidSect="00191C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4"/>
    <w:rsid w:val="00041474"/>
    <w:rsid w:val="00191C98"/>
    <w:rsid w:val="001D0D25"/>
    <w:rsid w:val="001D1331"/>
    <w:rsid w:val="00203C79"/>
    <w:rsid w:val="00496012"/>
    <w:rsid w:val="009C0734"/>
    <w:rsid w:val="00EE69AC"/>
    <w:rsid w:val="00F2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55F9"/>
  <w15:chartTrackingRefBased/>
  <w15:docId w15:val="{3FF8F222-4C26-4CA5-824C-3B2D23B9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7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3284">
      <w:bodyDiv w:val="1"/>
      <w:marLeft w:val="0"/>
      <w:marRight w:val="0"/>
      <w:marTop w:val="0"/>
      <w:marBottom w:val="0"/>
      <w:divBdr>
        <w:top w:val="none" w:sz="0" w:space="0" w:color="auto"/>
        <w:left w:val="none" w:sz="0" w:space="0" w:color="auto"/>
        <w:bottom w:val="none" w:sz="0" w:space="0" w:color="auto"/>
        <w:right w:val="none" w:sz="0" w:space="0" w:color="auto"/>
      </w:divBdr>
    </w:div>
    <w:div w:id="735397845">
      <w:bodyDiv w:val="1"/>
      <w:marLeft w:val="0"/>
      <w:marRight w:val="0"/>
      <w:marTop w:val="0"/>
      <w:marBottom w:val="0"/>
      <w:divBdr>
        <w:top w:val="none" w:sz="0" w:space="0" w:color="auto"/>
        <w:left w:val="none" w:sz="0" w:space="0" w:color="auto"/>
        <w:bottom w:val="none" w:sz="0" w:space="0" w:color="auto"/>
        <w:right w:val="none" w:sz="0" w:space="0" w:color="auto"/>
      </w:divBdr>
    </w:div>
    <w:div w:id="1138840335">
      <w:bodyDiv w:val="1"/>
      <w:marLeft w:val="0"/>
      <w:marRight w:val="0"/>
      <w:marTop w:val="0"/>
      <w:marBottom w:val="0"/>
      <w:divBdr>
        <w:top w:val="none" w:sz="0" w:space="0" w:color="auto"/>
        <w:left w:val="none" w:sz="0" w:space="0" w:color="auto"/>
        <w:bottom w:val="none" w:sz="0" w:space="0" w:color="auto"/>
        <w:right w:val="none" w:sz="0" w:space="0" w:color="auto"/>
      </w:divBdr>
    </w:div>
    <w:div w:id="1215850131">
      <w:bodyDiv w:val="1"/>
      <w:marLeft w:val="0"/>
      <w:marRight w:val="0"/>
      <w:marTop w:val="0"/>
      <w:marBottom w:val="0"/>
      <w:divBdr>
        <w:top w:val="none" w:sz="0" w:space="0" w:color="auto"/>
        <w:left w:val="none" w:sz="0" w:space="0" w:color="auto"/>
        <w:bottom w:val="none" w:sz="0" w:space="0" w:color="auto"/>
        <w:right w:val="none" w:sz="0" w:space="0" w:color="auto"/>
      </w:divBdr>
    </w:div>
    <w:div w:id="20762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Rossett School</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JHuett</dc:creator>
  <cp:keywords/>
  <dc:description/>
  <cp:lastModifiedBy>TMilner</cp:lastModifiedBy>
  <cp:revision>3</cp:revision>
  <dcterms:created xsi:type="dcterms:W3CDTF">2021-03-12T13:05:00Z</dcterms:created>
  <dcterms:modified xsi:type="dcterms:W3CDTF">2021-03-12T13:13:00Z</dcterms:modified>
</cp:coreProperties>
</file>